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41" w:rsidRDefault="00262F41" w:rsidP="00262F41">
      <w:pPr>
        <w:pStyle w:val="NoSpacing"/>
        <w:ind w:left="1440" w:hanging="1440"/>
      </w:pPr>
      <w:r>
        <w:rPr>
          <w:u w:val="single"/>
        </w:rPr>
        <w:t>William BOTELER</w:t>
      </w:r>
      <w:r>
        <w:t xml:space="preserve">      (fl.1451)</w:t>
      </w:r>
    </w:p>
    <w:p w:rsidR="00262F41" w:rsidRDefault="00262F41" w:rsidP="00262F41">
      <w:pPr>
        <w:pStyle w:val="NoSpacing"/>
        <w:ind w:left="1440" w:hanging="1440"/>
      </w:pPr>
    </w:p>
    <w:p w:rsidR="00262F41" w:rsidRDefault="00262F41" w:rsidP="00262F41">
      <w:pPr>
        <w:pStyle w:val="NoSpacing"/>
        <w:ind w:left="1440" w:hanging="1440"/>
      </w:pPr>
    </w:p>
    <w:p w:rsidR="00262F41" w:rsidRDefault="00262F41" w:rsidP="00262F41">
      <w:pPr>
        <w:pStyle w:val="NoSpacing"/>
        <w:ind w:left="1440" w:hanging="1440"/>
      </w:pPr>
      <w:r>
        <w:t>27 Jun.1451</w:t>
      </w:r>
      <w:r>
        <w:tab/>
        <w:t xml:space="preserve">Settlement of his action against Thomas </w:t>
      </w:r>
      <w:proofErr w:type="spellStart"/>
      <w:proofErr w:type="gramStart"/>
      <w:r>
        <w:t>Froske</w:t>
      </w:r>
      <w:proofErr w:type="spellEnd"/>
      <w:r>
        <w:t>(</w:t>
      </w:r>
      <w:proofErr w:type="gramEnd"/>
      <w:r>
        <w:t>q.v.) and Margery(q.v.), his</w:t>
      </w:r>
    </w:p>
    <w:p w:rsidR="00262F41" w:rsidRDefault="00262F41" w:rsidP="00262F41">
      <w:pPr>
        <w:pStyle w:val="NoSpacing"/>
        <w:ind w:left="1440" w:hanging="1440"/>
      </w:pPr>
      <w:r>
        <w:tab/>
      </w:r>
      <w:proofErr w:type="gramStart"/>
      <w:r>
        <w:t>wife</w:t>
      </w:r>
      <w:proofErr w:type="gramEnd"/>
      <w:r>
        <w:t>, deforciants of a messuage, 25 acres of land and 5 acres of meadow in</w:t>
      </w:r>
    </w:p>
    <w:p w:rsidR="00262F41" w:rsidRDefault="00262F41" w:rsidP="00262F41">
      <w:pPr>
        <w:pStyle w:val="NoSpacing"/>
        <w:ind w:left="1440" w:hanging="1440"/>
      </w:pPr>
      <w:r>
        <w:tab/>
      </w:r>
      <w:proofErr w:type="spellStart"/>
      <w:r>
        <w:t>Thurleston</w:t>
      </w:r>
      <w:proofErr w:type="spellEnd"/>
      <w:r>
        <w:t xml:space="preserve"> and Normanton, Leicestershire.</w:t>
      </w:r>
    </w:p>
    <w:p w:rsidR="00262F41" w:rsidRDefault="00262F41" w:rsidP="00262F41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262F41" w:rsidRDefault="00262F41" w:rsidP="00262F41">
      <w:pPr>
        <w:pStyle w:val="NoSpacing"/>
        <w:ind w:left="1440" w:hanging="1440"/>
      </w:pPr>
    </w:p>
    <w:p w:rsidR="00262F41" w:rsidRDefault="00262F41" w:rsidP="00262F41">
      <w:pPr>
        <w:pStyle w:val="NoSpacing"/>
        <w:ind w:left="1440" w:hanging="1440"/>
      </w:pPr>
    </w:p>
    <w:p w:rsidR="00262F41" w:rsidRDefault="00262F41" w:rsidP="00262F41">
      <w:pPr>
        <w:pStyle w:val="NoSpacing"/>
        <w:ind w:left="1440" w:hanging="1440"/>
      </w:pPr>
      <w:r>
        <w:t>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F41" w:rsidRDefault="00262F41" w:rsidP="00920DE3">
      <w:pPr>
        <w:spacing w:after="0" w:line="240" w:lineRule="auto"/>
      </w:pPr>
      <w:r>
        <w:separator/>
      </w:r>
    </w:p>
  </w:endnote>
  <w:endnote w:type="continuationSeparator" w:id="0">
    <w:p w:rsidR="00262F41" w:rsidRDefault="00262F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F41" w:rsidRDefault="00262F41" w:rsidP="00920DE3">
      <w:pPr>
        <w:spacing w:after="0" w:line="240" w:lineRule="auto"/>
      </w:pPr>
      <w:r>
        <w:separator/>
      </w:r>
    </w:p>
  </w:footnote>
  <w:footnote w:type="continuationSeparator" w:id="0">
    <w:p w:rsidR="00262F41" w:rsidRDefault="00262F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F41"/>
    <w:rsid w:val="00120749"/>
    <w:rsid w:val="00262F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2F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2F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2015-09-27T19:38:00Z</dcterms:created>
  <dcterms:modified xsi:type="dcterms:W3CDTF">2015-09-27T19:38:00Z</dcterms:modified>
</cp:coreProperties>
</file>